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41176" w14:textId="77777777" w:rsidR="00201658" w:rsidRDefault="00201658">
      <w:pPr>
        <w:widowControl/>
        <w:jc w:val="left"/>
        <w:rPr>
          <w:rFonts w:eastAsia="黑体"/>
          <w:sz w:val="24"/>
          <w:szCs w:val="24"/>
        </w:rPr>
      </w:pPr>
    </w:p>
    <w:p w14:paraId="6ACECE5B" w14:textId="492D2B0F" w:rsidR="00201658" w:rsidRDefault="008A1E1E">
      <w:pPr>
        <w:widowControl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附件</w:t>
      </w:r>
      <w:r w:rsidR="008E6709">
        <w:rPr>
          <w:rFonts w:eastAsia="黑体"/>
          <w:sz w:val="24"/>
          <w:szCs w:val="24"/>
        </w:rPr>
        <w:t>1</w:t>
      </w:r>
    </w:p>
    <w:p w14:paraId="1ACF67E1" w14:textId="77777777" w:rsidR="00201658" w:rsidRDefault="00201658">
      <w:pPr>
        <w:widowControl/>
        <w:jc w:val="left"/>
        <w:rPr>
          <w:rFonts w:eastAsia="黑体"/>
          <w:sz w:val="24"/>
          <w:szCs w:val="24"/>
        </w:rPr>
      </w:pPr>
    </w:p>
    <w:p w14:paraId="21D0EF18" w14:textId="77777777" w:rsidR="00201658" w:rsidRDefault="008A1E1E" w:rsidP="008A1E1E">
      <w:pPr>
        <w:widowControl/>
        <w:spacing w:afterLines="50" w:after="156"/>
        <w:jc w:val="center"/>
        <w:rPr>
          <w:rFonts w:eastAsia="方正小标宋_GBK"/>
          <w:color w:val="000000"/>
          <w:sz w:val="36"/>
          <w:szCs w:val="36"/>
        </w:rPr>
      </w:pPr>
      <w:r>
        <w:rPr>
          <w:rFonts w:eastAsia="方正小标宋_GBK"/>
          <w:color w:val="000000"/>
          <w:sz w:val="36"/>
          <w:szCs w:val="36"/>
        </w:rPr>
        <w:t>2021</w:t>
      </w:r>
      <w:r>
        <w:rPr>
          <w:rFonts w:eastAsia="方正小标宋_GBK"/>
          <w:color w:val="000000"/>
          <w:sz w:val="36"/>
          <w:szCs w:val="36"/>
        </w:rPr>
        <w:t>年度部门整体支出绩效自评表</w:t>
      </w:r>
    </w:p>
    <w:tbl>
      <w:tblPr>
        <w:tblW w:w="10079" w:type="dxa"/>
        <w:jc w:val="center"/>
        <w:tblLook w:val="0000" w:firstRow="0" w:lastRow="0" w:firstColumn="0" w:lastColumn="0" w:noHBand="0" w:noVBand="0"/>
      </w:tblPr>
      <w:tblGrid>
        <w:gridCol w:w="1076"/>
        <w:gridCol w:w="1076"/>
        <w:gridCol w:w="1051"/>
        <w:gridCol w:w="866"/>
        <w:gridCol w:w="579"/>
        <w:gridCol w:w="328"/>
        <w:gridCol w:w="772"/>
        <w:gridCol w:w="1305"/>
        <w:gridCol w:w="714"/>
        <w:gridCol w:w="293"/>
        <w:gridCol w:w="586"/>
        <w:gridCol w:w="1433"/>
      </w:tblGrid>
      <w:tr w:rsidR="00201658" w14:paraId="10E965FF" w14:textId="77777777" w:rsidTr="005F12A7">
        <w:trPr>
          <w:trHeight w:val="806"/>
          <w:jc w:val="center"/>
        </w:trPr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7122B7" w14:textId="77777777" w:rsidR="00201658" w:rsidRDefault="008A1E1E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  <w:t>预算单位名  称</w:t>
            </w:r>
          </w:p>
        </w:tc>
        <w:tc>
          <w:tcPr>
            <w:tcW w:w="90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DACC1" w14:textId="73B887AF" w:rsidR="00201658" w:rsidRPr="00D418F8" w:rsidRDefault="00830D82">
            <w:pPr>
              <w:widowControl/>
              <w:spacing w:line="240" w:lineRule="exact"/>
              <w:jc w:val="left"/>
              <w:rPr>
                <w:rFonts w:eastAsia="仿宋"/>
                <w:color w:val="FF0000"/>
                <w:sz w:val="20"/>
                <w:szCs w:val="20"/>
              </w:rPr>
            </w:pPr>
            <w:r w:rsidRPr="00830D82">
              <w:rPr>
                <w:rFonts w:eastAsia="仿宋" w:hint="eastAsia"/>
                <w:sz w:val="20"/>
                <w:szCs w:val="20"/>
              </w:rPr>
              <w:t>桃花源消防大队</w:t>
            </w:r>
          </w:p>
        </w:tc>
      </w:tr>
      <w:tr w:rsidR="00201658" w14:paraId="40811A46" w14:textId="77777777" w:rsidTr="005F12A7">
        <w:trPr>
          <w:trHeight w:val="567"/>
          <w:jc w:val="center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AA11B" w14:textId="77777777" w:rsidR="00201658" w:rsidRDefault="008A1E1E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  <w:t>年度预</w:t>
            </w:r>
          </w:p>
          <w:p w14:paraId="7E036EDC" w14:textId="77777777" w:rsidR="00201658" w:rsidRDefault="008A1E1E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  <w:t>算申请</w:t>
            </w:r>
            <w:r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  <w:br/>
              <w:t>（万元）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0D6E5" w14:textId="77777777" w:rsidR="00201658" w:rsidRDefault="00201658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0FB76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上年</w:t>
            </w:r>
          </w:p>
          <w:p w14:paraId="21BBC9C4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结转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82D42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年初</w:t>
            </w:r>
          </w:p>
          <w:p w14:paraId="522D1AA3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预算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3BB01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全年预算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09DC65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8F005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CEE26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48E4E0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</w:tr>
      <w:tr w:rsidR="00201658" w14:paraId="7BA413A5" w14:textId="77777777" w:rsidTr="005F12A7">
        <w:trPr>
          <w:trHeight w:val="340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9D269" w14:textId="77777777" w:rsidR="00201658" w:rsidRDefault="00201658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9DDF6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4FBB5" w14:textId="05F70A21" w:rsidR="00201658" w:rsidRDefault="00830D82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94AB0" w14:textId="22ED46AF" w:rsidR="00201658" w:rsidRDefault="00830D82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810.04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E3060D" w14:textId="629B022C" w:rsidR="00201658" w:rsidRDefault="00830D82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810.04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BD879" w14:textId="0EE52A2B" w:rsidR="00201658" w:rsidRDefault="00830D82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810.04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5C52D4" w14:textId="77777777" w:rsidR="00201658" w:rsidRDefault="008A1E1E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26F30" w14:textId="6840CE76" w:rsidR="00201658" w:rsidRDefault="00830D82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05044" w14:textId="58BDF2A7" w:rsidR="00201658" w:rsidRDefault="00830D82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</w:t>
            </w:r>
          </w:p>
        </w:tc>
      </w:tr>
      <w:tr w:rsidR="00201658" w14:paraId="319B552A" w14:textId="77777777" w:rsidTr="005F12A7">
        <w:trPr>
          <w:trHeight w:val="340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2A410" w14:textId="77777777" w:rsidR="00201658" w:rsidRDefault="00201658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</w:p>
        </w:tc>
        <w:tc>
          <w:tcPr>
            <w:tcW w:w="4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ACF537" w14:textId="5C7DB9E8" w:rsidR="00201658" w:rsidRDefault="008A1E1E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按收入性质分：</w:t>
            </w:r>
            <w:r w:rsidR="00830D82">
              <w:rPr>
                <w:sz w:val="20"/>
                <w:szCs w:val="20"/>
              </w:rPr>
              <w:t>810.04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484567" w14:textId="1F34C39B" w:rsidR="00201658" w:rsidRDefault="008A1E1E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按支出性质分：</w:t>
            </w:r>
            <w:r w:rsidR="00830D82">
              <w:rPr>
                <w:sz w:val="20"/>
                <w:szCs w:val="20"/>
              </w:rPr>
              <w:t>810.04</w:t>
            </w:r>
          </w:p>
        </w:tc>
      </w:tr>
      <w:tr w:rsidR="00201658" w14:paraId="7800577C" w14:textId="77777777" w:rsidTr="005F12A7">
        <w:trPr>
          <w:trHeight w:val="340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EF072" w14:textId="77777777" w:rsidR="00201658" w:rsidRDefault="00201658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</w:p>
        </w:tc>
        <w:tc>
          <w:tcPr>
            <w:tcW w:w="4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B0421" w14:textId="795B8606" w:rsidR="00201658" w:rsidRDefault="008A1E1E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 xml:space="preserve">  </w:t>
            </w:r>
            <w:r>
              <w:rPr>
                <w:rFonts w:eastAsia="仿宋"/>
                <w:color w:val="000000"/>
                <w:sz w:val="20"/>
                <w:szCs w:val="20"/>
              </w:rPr>
              <w:t>其中：</w:t>
            </w:r>
            <w:r>
              <w:rPr>
                <w:rFonts w:eastAsia="仿宋"/>
                <w:color w:val="000000"/>
                <w:sz w:val="20"/>
                <w:szCs w:val="20"/>
              </w:rPr>
              <w:t xml:space="preserve">  </w:t>
            </w:r>
            <w:r>
              <w:rPr>
                <w:rFonts w:eastAsia="仿宋"/>
                <w:color w:val="000000"/>
                <w:sz w:val="20"/>
                <w:szCs w:val="20"/>
              </w:rPr>
              <w:t>一般公共预算：</w:t>
            </w:r>
            <w:r w:rsidR="00830D82">
              <w:rPr>
                <w:sz w:val="20"/>
                <w:szCs w:val="20"/>
              </w:rPr>
              <w:t>460.04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DA411A" w14:textId="6081B138" w:rsidR="00201658" w:rsidRDefault="008A1E1E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其中：基本支出：</w:t>
            </w:r>
            <w:r w:rsidR="00830D82">
              <w:rPr>
                <w:sz w:val="20"/>
                <w:szCs w:val="20"/>
              </w:rPr>
              <w:t>95.04</w:t>
            </w:r>
          </w:p>
        </w:tc>
      </w:tr>
      <w:tr w:rsidR="00201658" w14:paraId="77B80175" w14:textId="77777777" w:rsidTr="005F12A7">
        <w:trPr>
          <w:trHeight w:val="340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293678" w14:textId="77777777" w:rsidR="00201658" w:rsidRDefault="00201658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</w:p>
        </w:tc>
        <w:tc>
          <w:tcPr>
            <w:tcW w:w="4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B6E57" w14:textId="77777777" w:rsidR="00201658" w:rsidRDefault="008A1E1E">
            <w:pPr>
              <w:widowControl/>
              <w:spacing w:line="240" w:lineRule="exact"/>
              <w:ind w:firstLineChars="400" w:firstLine="8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4C3CB" w14:textId="5F201F21" w:rsidR="00201658" w:rsidRDefault="008A1E1E">
            <w:pPr>
              <w:widowControl/>
              <w:spacing w:line="240" w:lineRule="exact"/>
              <w:ind w:firstLineChars="300" w:firstLine="6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项目支出：</w:t>
            </w:r>
            <w:r w:rsidR="00830D82">
              <w:rPr>
                <w:sz w:val="20"/>
                <w:szCs w:val="20"/>
              </w:rPr>
              <w:t>715.00</w:t>
            </w:r>
          </w:p>
        </w:tc>
      </w:tr>
      <w:tr w:rsidR="00201658" w14:paraId="7F737394" w14:textId="77777777" w:rsidTr="005F12A7">
        <w:trPr>
          <w:trHeight w:val="320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1CE6FA" w14:textId="77777777" w:rsidR="00201658" w:rsidRDefault="00201658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</w:p>
        </w:tc>
        <w:tc>
          <w:tcPr>
            <w:tcW w:w="4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D6003B" w14:textId="47318EFD" w:rsidR="00201658" w:rsidRDefault="008A1E1E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39120" w14:textId="77777777" w:rsidR="00201658" w:rsidRDefault="00201658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 w:rsidR="00201658" w14:paraId="294F160B" w14:textId="77777777" w:rsidTr="005F12A7">
        <w:trPr>
          <w:trHeight w:val="340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5F7D2" w14:textId="77777777" w:rsidR="00201658" w:rsidRDefault="00201658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</w:p>
        </w:tc>
        <w:tc>
          <w:tcPr>
            <w:tcW w:w="4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0DAED" w14:textId="1D9AAC2B" w:rsidR="00201658" w:rsidRDefault="008A1E1E">
            <w:pPr>
              <w:widowControl/>
              <w:spacing w:line="240" w:lineRule="exact"/>
              <w:ind w:firstLineChars="700" w:firstLine="14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其他资金：</w:t>
            </w:r>
            <w:r w:rsidR="00830D82">
              <w:rPr>
                <w:sz w:val="20"/>
                <w:szCs w:val="20"/>
              </w:rPr>
              <w:t>350.00</w:t>
            </w:r>
          </w:p>
        </w:tc>
        <w:tc>
          <w:tcPr>
            <w:tcW w:w="43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FB9350" w14:textId="77777777" w:rsidR="00201658" w:rsidRDefault="00201658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 w:rsidR="00201658" w14:paraId="4E0E38FB" w14:textId="77777777" w:rsidTr="005F12A7">
        <w:trPr>
          <w:trHeight w:val="387"/>
          <w:jc w:val="center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0D5D64" w14:textId="77777777" w:rsidR="00201658" w:rsidRDefault="008A1E1E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6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4A469" w14:textId="77777777" w:rsidR="00201658" w:rsidRDefault="008A1E1E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E43D3E" w14:textId="77777777" w:rsidR="00201658" w:rsidRDefault="008A1E1E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 xml:space="preserve">实际完成情况　</w:t>
            </w:r>
          </w:p>
        </w:tc>
      </w:tr>
      <w:tr w:rsidR="00201658" w14:paraId="7158FC50" w14:textId="77777777" w:rsidTr="00547669">
        <w:trPr>
          <w:trHeight w:val="1343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ACDDA3" w14:textId="77777777" w:rsidR="00201658" w:rsidRDefault="00201658">
            <w:pPr>
              <w:widowControl/>
              <w:spacing w:line="240" w:lineRule="exact"/>
              <w:jc w:val="left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</w:p>
        </w:tc>
        <w:tc>
          <w:tcPr>
            <w:tcW w:w="698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4CE7F" w14:textId="77777777" w:rsidR="00547669" w:rsidRPr="00547669" w:rsidRDefault="00547669" w:rsidP="00547669">
            <w:pPr>
              <w:widowControl/>
              <w:spacing w:line="240" w:lineRule="exact"/>
              <w:rPr>
                <w:rFonts w:eastAsia="仿宋" w:hint="eastAsia"/>
                <w:color w:val="000000"/>
                <w:sz w:val="20"/>
                <w:szCs w:val="20"/>
              </w:rPr>
            </w:pPr>
            <w:bookmarkStart w:id="0" w:name="_Hlk115098925"/>
            <w:r w:rsidRPr="00547669">
              <w:rPr>
                <w:rFonts w:eastAsia="仿宋" w:hint="eastAsia"/>
                <w:color w:val="000000"/>
                <w:sz w:val="20"/>
                <w:szCs w:val="20"/>
              </w:rPr>
              <w:t>目标</w:t>
            </w:r>
            <w:r w:rsidRPr="00547669">
              <w:rPr>
                <w:rFonts w:eastAsia="仿宋" w:hint="eastAsia"/>
                <w:color w:val="000000"/>
                <w:sz w:val="20"/>
                <w:szCs w:val="20"/>
              </w:rPr>
              <w:t>1</w:t>
            </w:r>
            <w:r w:rsidRPr="00547669">
              <w:rPr>
                <w:rFonts w:eastAsia="仿宋" w:hint="eastAsia"/>
                <w:color w:val="000000"/>
                <w:sz w:val="20"/>
                <w:szCs w:val="20"/>
              </w:rPr>
              <w:t>：保证日常灭火、抢险救援中体现较高的装备效能。</w:t>
            </w:r>
          </w:p>
          <w:p w14:paraId="0522D19B" w14:textId="77777777" w:rsidR="00547669" w:rsidRPr="00547669" w:rsidRDefault="00547669" w:rsidP="00547669">
            <w:pPr>
              <w:widowControl/>
              <w:spacing w:line="240" w:lineRule="exact"/>
              <w:rPr>
                <w:rFonts w:eastAsia="仿宋" w:hint="eastAsia"/>
                <w:color w:val="000000"/>
                <w:sz w:val="20"/>
                <w:szCs w:val="20"/>
              </w:rPr>
            </w:pPr>
            <w:r w:rsidRPr="00547669">
              <w:rPr>
                <w:rFonts w:eastAsia="仿宋" w:hint="eastAsia"/>
                <w:color w:val="000000"/>
                <w:sz w:val="20"/>
                <w:szCs w:val="20"/>
              </w:rPr>
              <w:t>目标</w:t>
            </w:r>
            <w:r w:rsidRPr="00547669">
              <w:rPr>
                <w:rFonts w:eastAsia="仿宋" w:hint="eastAsia"/>
                <w:color w:val="000000"/>
                <w:sz w:val="20"/>
                <w:szCs w:val="20"/>
              </w:rPr>
              <w:t>2</w:t>
            </w:r>
            <w:r w:rsidRPr="00547669">
              <w:rPr>
                <w:rFonts w:eastAsia="仿宋" w:hint="eastAsia"/>
                <w:color w:val="000000"/>
                <w:sz w:val="20"/>
                <w:szCs w:val="20"/>
              </w:rPr>
              <w:t>：及时有效地救援人民群众的生命、财产。</w:t>
            </w:r>
          </w:p>
          <w:p w14:paraId="0CBF71A3" w14:textId="23CFD757" w:rsidR="00201658" w:rsidRDefault="00547669" w:rsidP="00547669"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 w:hint="eastAsia"/>
                <w:color w:val="000000"/>
                <w:sz w:val="20"/>
                <w:szCs w:val="20"/>
              </w:rPr>
              <w:t>目标</w:t>
            </w:r>
            <w:r w:rsidRPr="00547669">
              <w:rPr>
                <w:rFonts w:eastAsia="仿宋" w:hint="eastAsia"/>
                <w:color w:val="000000"/>
                <w:sz w:val="20"/>
                <w:szCs w:val="20"/>
              </w:rPr>
              <w:t>3</w:t>
            </w:r>
            <w:r w:rsidRPr="00547669">
              <w:rPr>
                <w:rFonts w:eastAsia="仿宋" w:hint="eastAsia"/>
                <w:color w:val="000000"/>
                <w:sz w:val="20"/>
                <w:szCs w:val="20"/>
              </w:rPr>
              <w:t>：保证辖区内不发生较大以上的火灾事故。</w:t>
            </w:r>
          </w:p>
          <w:bookmarkEnd w:id="0"/>
          <w:p w14:paraId="225D0E42" w14:textId="77777777" w:rsidR="00201658" w:rsidRDefault="00201658" w:rsidP="00830D82"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F8C98C" w14:textId="77777777" w:rsidR="00201658" w:rsidRDefault="008A1E1E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按照预期目标完成</w:t>
            </w:r>
          </w:p>
        </w:tc>
      </w:tr>
      <w:tr w:rsidR="000750B5" w14:paraId="47583A8C" w14:textId="77777777" w:rsidTr="008E61BC">
        <w:trPr>
          <w:trHeight w:val="567"/>
          <w:jc w:val="center"/>
        </w:trPr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FA1C64" w14:textId="3944E7FB" w:rsidR="000750B5" w:rsidRDefault="00547669" w:rsidP="00547669">
            <w:pPr>
              <w:widowControl/>
              <w:spacing w:line="240" w:lineRule="exact"/>
              <w:jc w:val="center"/>
              <w:rPr>
                <w:rFonts w:ascii="黑体" w:eastAsia="黑体" w:hAnsi="黑体" w:cs="黑体"/>
                <w:color w:val="000000"/>
                <w:sz w:val="20"/>
                <w:szCs w:val="20"/>
              </w:rPr>
            </w:pPr>
            <w:r w:rsidRPr="00547669">
              <w:rPr>
                <w:rFonts w:eastAsia="仿宋" w:hint="eastAsia"/>
                <w:color w:val="000000"/>
                <w:sz w:val="20"/>
                <w:szCs w:val="20"/>
              </w:rPr>
              <w:t>部门整体支出年度绩效指标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1FD24A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32FEF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2AF80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3ACDF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BBCC03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实际完成值</w:t>
            </w:r>
            <w:r>
              <w:rPr>
                <w:rFonts w:eastAsia="仿宋" w:hint="eastAsia"/>
                <w:color w:val="000000"/>
                <w:sz w:val="20"/>
                <w:szCs w:val="20"/>
              </w:rPr>
              <w:t>/</w:t>
            </w:r>
            <w:r>
              <w:rPr>
                <w:rFonts w:eastAsia="仿宋" w:hint="eastAsia"/>
                <w:color w:val="000000"/>
                <w:sz w:val="20"/>
                <w:szCs w:val="20"/>
              </w:rPr>
              <w:t>率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8E8999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418BD3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9DDDF1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偏差原因分析及改进措施</w:t>
            </w:r>
          </w:p>
        </w:tc>
      </w:tr>
      <w:tr w:rsidR="00547669" w14:paraId="6D7E0A1E" w14:textId="77777777" w:rsidTr="008E61BC">
        <w:trPr>
          <w:trHeight w:val="495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CAD817" w14:textId="77777777" w:rsidR="00547669" w:rsidRDefault="00547669" w:rsidP="00547669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D0ABEA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产出指标</w:t>
            </w:r>
          </w:p>
          <w:p w14:paraId="6E602DBC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</w:t>
            </w:r>
            <w:r>
              <w:rPr>
                <w:rFonts w:eastAsia="仿宋"/>
                <w:color w:val="000000"/>
                <w:sz w:val="20"/>
                <w:szCs w:val="20"/>
              </w:rPr>
              <w:t>50</w:t>
            </w:r>
            <w:r>
              <w:rPr>
                <w:rFonts w:eastAsia="仿宋"/>
                <w:color w:val="000000"/>
                <w:sz w:val="20"/>
                <w:szCs w:val="20"/>
              </w:rPr>
              <w:t>分）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C77D8E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289EF4" w14:textId="47166B5A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消防站建设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66E5E8" w14:textId="7778AFCB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1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个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EEB5F" w14:textId="24B8987C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1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个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E8592D" w14:textId="00C6C659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B1FFFE" w14:textId="3B745CCB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B69BA5" w14:textId="52A48712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 w:rsidR="00547669" w14:paraId="551D1533" w14:textId="77777777" w:rsidTr="008E61BC">
        <w:trPr>
          <w:trHeight w:val="513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57006F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B86C93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2A43D4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902BE" w14:textId="0F0F9A72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消防安全宣传次数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B0DFD" w14:textId="6385A555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50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046A05" w14:textId="208EB842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50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403C1" w14:textId="648A70A6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0D6F6" w14:textId="1E874E81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358A9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</w:tr>
      <w:tr w:rsidR="00547669" w14:paraId="20CC9D98" w14:textId="77777777" w:rsidTr="008E61BC">
        <w:trPr>
          <w:trHeight w:val="447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C31C25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B9061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7ECA62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6CFDE" w14:textId="1E914F4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发送防火安全短信数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14F51" w14:textId="29B0ECEE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100500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条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C9DD5" w14:textId="043E9453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100500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条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FD230" w14:textId="4BAD0699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6529" w14:textId="49DB11F2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8BB0D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</w:tr>
      <w:tr w:rsidR="00547669" w14:paraId="5324C498" w14:textId="77777777" w:rsidTr="008E61BC">
        <w:trPr>
          <w:trHeight w:val="444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688B6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7ACAC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8144F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FDBAA" w14:textId="258920D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全面防火检查开展次数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ACEBF" w14:textId="1C89E640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65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A1B87" w14:textId="20B9D5DD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65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1ECEFA" w14:textId="69301EEE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7365B" w14:textId="2BF9B583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D2804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</w:tr>
      <w:tr w:rsidR="00547669" w14:paraId="1A72BF1E" w14:textId="77777777" w:rsidTr="008E61BC">
        <w:trPr>
          <w:trHeight w:val="431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96DC53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F4593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D080C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DA8091" w14:textId="3BAED8A5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辖区内防火检查家数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82E3BC" w14:textId="16E5F47B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500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家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791D1" w14:textId="19E992E4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500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家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1D5B2" w14:textId="31379B60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FCE2D" w14:textId="3515970C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157D3F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</w:tr>
      <w:tr w:rsidR="00547669" w14:paraId="2B7245E5" w14:textId="77777777" w:rsidTr="008E61BC">
        <w:trPr>
          <w:trHeight w:val="426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1AA4A9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BBB29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816F2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550FEB" w14:textId="24C1D093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辖区内防火检查隐患整改处数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06137" w14:textId="611059B4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650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处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AE79AF" w14:textId="27970621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650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处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F0E69" w14:textId="534F5CB5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891D6" w14:textId="628D9DCD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DF815B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</w:tr>
      <w:tr w:rsidR="00547669" w14:paraId="6BFD81F6" w14:textId="77777777" w:rsidTr="008E61BC">
        <w:trPr>
          <w:trHeight w:val="427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020C1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57FA6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9F06F3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A9E06" w14:textId="412A2B2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消防出警次数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D2EDD" w14:textId="10367370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27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2B904D" w14:textId="226E1B35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27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次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4BC6C5" w14:textId="0CFF7CB4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54383" w14:textId="0746E8F9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BF186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</w:tr>
      <w:tr w:rsidR="00547669" w14:paraId="2421C6D7" w14:textId="77777777" w:rsidTr="008E61BC">
        <w:trPr>
          <w:trHeight w:val="426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FA3DD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EE4BE6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27EB6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3E2E3" w14:textId="16D11A6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消防出动救援力量人次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C3DEFA" w14:textId="0F65791B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260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余人次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4E05B9" w14:textId="7E702468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约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260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余人次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E4913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862097" w14:textId="11B356A3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9D0DA9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</w:tr>
      <w:tr w:rsidR="00547669" w14:paraId="7269AD78" w14:textId="77777777" w:rsidTr="008E61BC">
        <w:trPr>
          <w:trHeight w:val="464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5F3A8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1594C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FB91ED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9F85C" w14:textId="5468091E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出动消防车辆台次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98AEE" w14:textId="362BD350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47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台次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33BE6D" w14:textId="1D4D9193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47</w:t>
            </w:r>
            <w:r w:rsidRPr="001F5FE2">
              <w:rPr>
                <w:rFonts w:eastAsia="仿宋" w:hint="eastAsia"/>
                <w:color w:val="000000"/>
                <w:sz w:val="20"/>
                <w:szCs w:val="20"/>
              </w:rPr>
              <w:t>台次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1D4014" w14:textId="3371EC41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300912" w14:textId="707CC04C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8CE29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</w:tr>
      <w:tr w:rsidR="00547669" w14:paraId="742D810A" w14:textId="77777777" w:rsidTr="008E61BC">
        <w:trPr>
          <w:trHeight w:val="45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E3E172" w14:textId="77777777" w:rsidR="00547669" w:rsidRDefault="00547669" w:rsidP="00547669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C958E" w14:textId="77777777" w:rsidR="00547669" w:rsidRDefault="00547669" w:rsidP="00547669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121279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B740A" w14:textId="1574057F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F25F1D">
              <w:rPr>
                <w:rFonts w:eastAsia="仿宋" w:hint="eastAsia"/>
                <w:color w:val="000000"/>
                <w:sz w:val="20"/>
                <w:szCs w:val="20"/>
              </w:rPr>
              <w:t>救助对象准确率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F8A6F" w14:textId="3451521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95%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EA642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CF509" w14:textId="4B4FED8E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149E9" w14:textId="42FA82F1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D6235" w14:textId="0CDEAACA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 w:rsidR="00547669" w14:paraId="7EA7FEA3" w14:textId="77777777" w:rsidTr="008E61BC">
        <w:trPr>
          <w:trHeight w:val="45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C4B28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9BEE03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06B092" w14:textId="77777777" w:rsidR="00547669" w:rsidRPr="00F25F1D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0B5D1" w14:textId="674FE808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F25F1D">
              <w:rPr>
                <w:rFonts w:eastAsia="仿宋" w:hint="eastAsia"/>
                <w:color w:val="000000"/>
                <w:sz w:val="20"/>
                <w:szCs w:val="20"/>
              </w:rPr>
              <w:t>责任落实率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BF888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BA3892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91799" w14:textId="7FC69C5D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B2B43" w14:textId="479B569A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A78BB8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</w:tr>
      <w:tr w:rsidR="00547669" w14:paraId="096A4F26" w14:textId="77777777" w:rsidTr="008E61BC">
        <w:trPr>
          <w:trHeight w:val="45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E0A988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472AF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40B131" w14:textId="77777777" w:rsidR="00547669" w:rsidRPr="00F25F1D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DA63F7" w14:textId="3BB7568A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F25F1D">
              <w:rPr>
                <w:rFonts w:eastAsia="仿宋" w:hint="eastAsia"/>
                <w:color w:val="000000"/>
                <w:sz w:val="20"/>
                <w:szCs w:val="20"/>
              </w:rPr>
              <w:t>任务落实完成率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39D94B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51CE90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E4C9E" w14:textId="11D26B86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7E2F3B" w14:textId="5FC8F972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69837" w14:textId="77777777" w:rsidR="00547669" w:rsidRDefault="00547669" w:rsidP="00547669">
            <w:pPr>
              <w:widowControl/>
              <w:spacing w:line="240" w:lineRule="exact"/>
              <w:jc w:val="center"/>
            </w:pPr>
          </w:p>
        </w:tc>
      </w:tr>
      <w:tr w:rsidR="00547669" w14:paraId="5D626725" w14:textId="77777777" w:rsidTr="008E61BC">
        <w:trPr>
          <w:trHeight w:val="567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098995" w14:textId="77777777" w:rsidR="00547669" w:rsidRDefault="00547669" w:rsidP="00547669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FE6D5" w14:textId="77777777" w:rsidR="00547669" w:rsidRDefault="00547669" w:rsidP="00547669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773AB8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4674F" w14:textId="554AB46A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各项工作完成及时率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BF998" w14:textId="3F3E0CE4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32964" w14:textId="7BCAAA12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7ADC2" w14:textId="2DF826B8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61A972" w14:textId="23F21D03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AE3635" w14:textId="1A4FD076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 w:rsidR="00547669" w14:paraId="655AE6BC" w14:textId="77777777" w:rsidTr="008E61BC">
        <w:trPr>
          <w:trHeight w:val="172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BD2C1" w14:textId="77777777" w:rsidR="00547669" w:rsidRDefault="00547669" w:rsidP="00547669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71078F" w14:textId="77777777" w:rsidR="00547669" w:rsidRDefault="00547669" w:rsidP="00547669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3BE3CB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EE3D9" w14:textId="1654D208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F25F1D">
              <w:rPr>
                <w:rFonts w:eastAsia="仿宋" w:hint="eastAsia"/>
                <w:color w:val="000000"/>
                <w:sz w:val="20"/>
                <w:szCs w:val="20"/>
              </w:rPr>
              <w:t>补贴标准合规率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D479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EFB39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8AEAC" w14:textId="766C6A3F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2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C4B7" w14:textId="0E9D0DFF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47E37" w14:textId="02FD0694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 w:rsidR="00547669" w14:paraId="2B6217B7" w14:textId="77777777" w:rsidTr="008E61BC">
        <w:trPr>
          <w:trHeight w:val="700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C4D36B" w14:textId="77777777" w:rsidR="00547669" w:rsidRDefault="00547669" w:rsidP="00547669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EFAB47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效益指标</w:t>
            </w:r>
          </w:p>
          <w:p w14:paraId="0A8AA2EE" w14:textId="77777777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</w:t>
            </w:r>
            <w:r>
              <w:rPr>
                <w:rFonts w:eastAsia="仿宋"/>
                <w:color w:val="000000"/>
                <w:sz w:val="20"/>
                <w:szCs w:val="20"/>
              </w:rPr>
              <w:t>30</w:t>
            </w:r>
            <w:r>
              <w:rPr>
                <w:rFonts w:eastAsia="仿宋"/>
                <w:color w:val="000000"/>
                <w:sz w:val="20"/>
                <w:szCs w:val="20"/>
              </w:rPr>
              <w:t>分）</w:t>
            </w:r>
          </w:p>
          <w:p w14:paraId="039939AA" w14:textId="3FF208B9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45E0E3" w14:textId="5631748C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0750B5">
              <w:rPr>
                <w:rFonts w:eastAsia="仿宋" w:hint="eastAsia"/>
                <w:color w:val="000000"/>
                <w:sz w:val="20"/>
                <w:szCs w:val="20"/>
              </w:rPr>
              <w:t>生态效益指标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D12BCD" w14:textId="4250FD7E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0750B5">
              <w:rPr>
                <w:rFonts w:eastAsia="仿宋" w:hint="eastAsia"/>
                <w:color w:val="000000"/>
                <w:sz w:val="20"/>
                <w:szCs w:val="20"/>
              </w:rPr>
              <w:t>生态保护程度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8A07F4" w14:textId="3819B46C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0750B5">
              <w:rPr>
                <w:rFonts w:eastAsia="仿宋" w:hint="eastAsia"/>
                <w:color w:val="000000"/>
                <w:sz w:val="20"/>
                <w:szCs w:val="20"/>
              </w:rPr>
              <w:t>提高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5FE31F" w14:textId="16AAFC13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0750B5">
              <w:rPr>
                <w:rFonts w:eastAsia="仿宋" w:hint="eastAsia"/>
                <w:color w:val="000000"/>
                <w:sz w:val="20"/>
                <w:szCs w:val="20"/>
              </w:rPr>
              <w:t>提高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9010B" w14:textId="580975A5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9C23C" w14:textId="2D92BA69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47669">
              <w:rPr>
                <w:rFonts w:eastAsia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D5D54" w14:textId="43457A73" w:rsidR="00547669" w:rsidRDefault="00547669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 w:rsidR="000750B5" w14:paraId="3E571667" w14:textId="77777777" w:rsidTr="008E61BC">
        <w:trPr>
          <w:trHeight w:val="78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3483CC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10B6B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FC756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5F0250" w14:textId="1AA81131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F12A7">
              <w:rPr>
                <w:rFonts w:eastAsia="仿宋" w:hint="eastAsia"/>
                <w:color w:val="000000"/>
                <w:sz w:val="20"/>
                <w:szCs w:val="20"/>
              </w:rPr>
              <w:t>居民生活幸福指数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E88942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提升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E68CC8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提升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B3AC65" w14:textId="33DC053C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9936E" w14:textId="6EA5A3CD" w:rsidR="000750B5" w:rsidRDefault="00D56C0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C9BCA7" w14:textId="5B776511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 w:rsidR="000750B5" w14:paraId="54DED2AD" w14:textId="77777777" w:rsidTr="008E61BC">
        <w:trPr>
          <w:trHeight w:val="486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34F0D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C7333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C3E53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4FC4F9" w14:textId="1CF9A82A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F12A7">
              <w:rPr>
                <w:rFonts w:eastAsia="仿宋" w:hint="eastAsia"/>
                <w:color w:val="000000"/>
                <w:sz w:val="20"/>
                <w:szCs w:val="20"/>
              </w:rPr>
              <w:t>消防安全指数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487F4" w14:textId="57B15D6D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提升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209373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减轻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58DB3" w14:textId="0E75B4AC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D9EDA9" w14:textId="3E212D25" w:rsidR="000750B5" w:rsidRDefault="00D56C0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F39F2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 w:rsidR="000750B5" w14:paraId="3A5C0569" w14:textId="77777777" w:rsidTr="008E61BC">
        <w:trPr>
          <w:trHeight w:val="78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27EB" w14:textId="77777777" w:rsidR="000750B5" w:rsidRDefault="000750B5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91986" w14:textId="77777777" w:rsidR="000750B5" w:rsidRDefault="000750B5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F4D12B" w14:textId="77777777" w:rsidR="000750B5" w:rsidRDefault="000750B5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0944E6" w14:textId="2F2BA54D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F12A7">
              <w:rPr>
                <w:rFonts w:eastAsia="仿宋" w:hint="eastAsia"/>
                <w:color w:val="000000"/>
                <w:sz w:val="20"/>
                <w:szCs w:val="20"/>
              </w:rPr>
              <w:t>困难群众获得感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50313" w14:textId="0AE8C2A0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提升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73A960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减轻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358791" w14:textId="3A86F701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9E8849" w14:textId="02B0DCDC" w:rsidR="000750B5" w:rsidRDefault="00D56C0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F44B8" w14:textId="77777777" w:rsidR="000750B5" w:rsidRDefault="000750B5" w:rsidP="00547669">
            <w:pPr>
              <w:widowControl/>
              <w:spacing w:line="240" w:lineRule="exact"/>
              <w:jc w:val="center"/>
            </w:pPr>
          </w:p>
        </w:tc>
      </w:tr>
      <w:tr w:rsidR="000750B5" w14:paraId="4E67EE4D" w14:textId="77777777" w:rsidTr="008E61BC">
        <w:trPr>
          <w:trHeight w:val="78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485A51" w14:textId="77777777" w:rsidR="000750B5" w:rsidRDefault="000750B5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DD914" w14:textId="77777777" w:rsidR="000750B5" w:rsidRDefault="000750B5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3D8D49" w14:textId="77777777" w:rsidR="000750B5" w:rsidRDefault="000750B5" w:rsidP="00547669">
            <w:pPr>
              <w:widowControl/>
              <w:spacing w:line="240" w:lineRule="exact"/>
              <w:jc w:val="center"/>
            </w:pP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620C20" w14:textId="6E0EE9E6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5F12A7">
              <w:rPr>
                <w:rFonts w:eastAsia="仿宋" w:hint="eastAsia"/>
                <w:color w:val="000000"/>
                <w:sz w:val="20"/>
                <w:szCs w:val="20"/>
              </w:rPr>
              <w:t>火灾应急处置能力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7802F7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提升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68151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提升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BD41F" w14:textId="3EDE430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B57EFC" w14:textId="17E4B8A2" w:rsidR="000750B5" w:rsidRDefault="00D56C0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5353B" w14:textId="77777777" w:rsidR="000750B5" w:rsidRDefault="000750B5" w:rsidP="00547669">
            <w:pPr>
              <w:widowControl/>
              <w:spacing w:line="240" w:lineRule="exact"/>
              <w:jc w:val="center"/>
            </w:pPr>
          </w:p>
        </w:tc>
      </w:tr>
      <w:tr w:rsidR="000750B5" w14:paraId="14468FDE" w14:textId="77777777" w:rsidTr="008E61BC">
        <w:trPr>
          <w:trHeight w:val="513"/>
          <w:jc w:val="center"/>
        </w:trPr>
        <w:tc>
          <w:tcPr>
            <w:tcW w:w="10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1BE0B3" w14:textId="77777777" w:rsidR="000750B5" w:rsidRDefault="000750B5" w:rsidP="00547669"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7F423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满意度</w:t>
            </w:r>
          </w:p>
          <w:p w14:paraId="20ADDD00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指标</w:t>
            </w:r>
          </w:p>
          <w:p w14:paraId="49040D42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</w:t>
            </w:r>
            <w:r>
              <w:rPr>
                <w:rFonts w:eastAsia="仿宋"/>
                <w:color w:val="000000"/>
                <w:sz w:val="20"/>
                <w:szCs w:val="20"/>
              </w:rPr>
              <w:t>10</w:t>
            </w:r>
            <w:r>
              <w:rPr>
                <w:rFonts w:eastAsia="仿宋"/>
                <w:color w:val="000000"/>
                <w:sz w:val="20"/>
                <w:szCs w:val="20"/>
              </w:rPr>
              <w:t>分）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7D8906" w14:textId="7777777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E822C" w14:textId="4281B06D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4A768" w14:textId="2C5941C7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≥99%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26F6F4" w14:textId="407956F2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CD4FE" w14:textId="38F95DCA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3F2C3" w14:textId="3AF0A088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4D831" w14:textId="0E6D2E79" w:rsidR="000750B5" w:rsidRDefault="000750B5" w:rsidP="00547669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 w:rsidR="000750B5" w14:paraId="00932CA4" w14:textId="77777777" w:rsidTr="005F12A7">
        <w:trPr>
          <w:trHeight w:val="417"/>
          <w:jc w:val="center"/>
        </w:trPr>
        <w:tc>
          <w:tcPr>
            <w:tcW w:w="70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14F88" w14:textId="41F6EF5C" w:rsidR="000750B5" w:rsidRDefault="000750B5" w:rsidP="000750B5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14D153" w14:textId="3A86C798" w:rsidR="000750B5" w:rsidRDefault="008E61BC" w:rsidP="000750B5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1</w:t>
            </w:r>
            <w:r>
              <w:rPr>
                <w:rFonts w:eastAsia="仿宋"/>
                <w:color w:val="000000"/>
                <w:sz w:val="20"/>
                <w:szCs w:val="20"/>
              </w:rPr>
              <w:t>00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AF2A7A" w14:textId="30499154" w:rsidR="000750B5" w:rsidRDefault="008E61BC" w:rsidP="000750B5"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 w:hint="eastAsia"/>
                <w:color w:val="000000"/>
                <w:sz w:val="20"/>
                <w:szCs w:val="20"/>
              </w:rPr>
              <w:t>1</w:t>
            </w:r>
            <w:r>
              <w:rPr>
                <w:rFonts w:eastAsia="仿宋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D758A" w14:textId="77777777" w:rsidR="000750B5" w:rsidRDefault="000750B5" w:rsidP="000750B5"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 xml:space="preserve">　</w:t>
            </w:r>
          </w:p>
        </w:tc>
      </w:tr>
    </w:tbl>
    <w:p w14:paraId="29244CA5" w14:textId="77777777" w:rsidR="00201658" w:rsidRDefault="00201658">
      <w:pPr>
        <w:rPr>
          <w:rFonts w:ascii="仿宋" w:eastAsia="仿宋" w:hAnsi="仿宋" w:cs="仿宋"/>
          <w:sz w:val="22"/>
          <w:szCs w:val="22"/>
        </w:rPr>
      </w:pPr>
    </w:p>
    <w:p w14:paraId="709D3134" w14:textId="72DAE135" w:rsidR="00201658" w:rsidRDefault="008A1E1E">
      <w:pPr>
        <w:rPr>
          <w:rFonts w:ascii="仿宋" w:eastAsia="仿宋" w:hAnsi="仿宋" w:cs="仿宋"/>
          <w:sz w:val="22"/>
          <w:szCs w:val="22"/>
        </w:rPr>
      </w:pPr>
      <w:r>
        <w:rPr>
          <w:rFonts w:ascii="仿宋" w:eastAsia="仿宋" w:hAnsi="仿宋" w:cs="仿宋" w:hint="eastAsia"/>
          <w:sz w:val="22"/>
          <w:szCs w:val="22"/>
        </w:rPr>
        <w:t>填表人：</w:t>
      </w:r>
      <w:r w:rsidR="008E61BC">
        <w:rPr>
          <w:rFonts w:ascii="仿宋" w:eastAsia="仿宋" w:hAnsi="仿宋" w:cs="仿宋" w:hint="eastAsia"/>
          <w:sz w:val="22"/>
          <w:szCs w:val="22"/>
        </w:rPr>
        <w:t>汪欢</w:t>
      </w:r>
      <w:r>
        <w:rPr>
          <w:rFonts w:ascii="仿宋" w:eastAsia="仿宋" w:hAnsi="仿宋" w:cs="仿宋" w:hint="eastAsia"/>
          <w:sz w:val="22"/>
          <w:szCs w:val="22"/>
        </w:rPr>
        <w:t xml:space="preserve">                                 填报日期：</w:t>
      </w:r>
      <w:r w:rsidR="008E61BC">
        <w:rPr>
          <w:rFonts w:ascii="仿宋" w:eastAsia="仿宋" w:hAnsi="仿宋" w:cs="仿宋"/>
          <w:sz w:val="22"/>
          <w:szCs w:val="22"/>
        </w:rPr>
        <w:t>2022/9/24</w:t>
      </w:r>
      <w:r>
        <w:rPr>
          <w:rFonts w:ascii="仿宋" w:eastAsia="仿宋" w:hAnsi="仿宋" w:cs="仿宋" w:hint="eastAsia"/>
          <w:sz w:val="22"/>
          <w:szCs w:val="22"/>
        </w:rPr>
        <w:t xml:space="preserve">   </w:t>
      </w:r>
    </w:p>
    <w:p w14:paraId="5975865F" w14:textId="080CEC78" w:rsidR="00201658" w:rsidRDefault="008A1E1E">
      <w:pPr>
        <w:rPr>
          <w:rFonts w:ascii="仿宋" w:eastAsia="仿宋" w:hAnsi="仿宋" w:cs="仿宋"/>
        </w:rPr>
      </w:pPr>
      <w:r>
        <w:rPr>
          <w:rFonts w:ascii="仿宋" w:eastAsia="仿宋" w:hAnsi="仿宋" w:cs="仿宋" w:hint="eastAsia"/>
          <w:sz w:val="22"/>
          <w:szCs w:val="22"/>
        </w:rPr>
        <w:t>联系电话：</w:t>
      </w:r>
      <w:r w:rsidR="008E61BC">
        <w:rPr>
          <w:rFonts w:ascii="仿宋" w:eastAsia="仿宋" w:hAnsi="仿宋" w:cs="仿宋"/>
          <w:sz w:val="22"/>
          <w:szCs w:val="22"/>
        </w:rPr>
        <w:t>18175788429</w:t>
      </w:r>
      <w:r>
        <w:rPr>
          <w:rFonts w:ascii="仿宋" w:eastAsia="仿宋" w:hAnsi="仿宋" w:cs="仿宋" w:hint="eastAsia"/>
          <w:sz w:val="22"/>
          <w:szCs w:val="22"/>
        </w:rPr>
        <w:t xml:space="preserve">                        单位负责人签字：</w:t>
      </w:r>
      <w:r w:rsidR="008E61BC">
        <w:rPr>
          <w:rFonts w:ascii="仿宋" w:eastAsia="仿宋" w:hAnsi="仿宋" w:cs="仿宋" w:hint="eastAsia"/>
          <w:sz w:val="22"/>
          <w:szCs w:val="22"/>
        </w:rPr>
        <w:t>陈军</w:t>
      </w:r>
    </w:p>
    <w:sectPr w:rsidR="00201658">
      <w:pgSz w:w="11906" w:h="16838"/>
      <w:pgMar w:top="1134" w:right="1531" w:bottom="1134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85EAA" w14:textId="77777777" w:rsidR="00462F4D" w:rsidRDefault="00462F4D" w:rsidP="008A1E1E">
      <w:r>
        <w:separator/>
      </w:r>
    </w:p>
  </w:endnote>
  <w:endnote w:type="continuationSeparator" w:id="0">
    <w:p w14:paraId="4959C08E" w14:textId="77777777" w:rsidR="00462F4D" w:rsidRDefault="00462F4D" w:rsidP="008A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variable"/>
    <w:sig w:usb0="00000000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BC158D" w14:textId="77777777" w:rsidR="00462F4D" w:rsidRDefault="00462F4D" w:rsidP="008A1E1E">
      <w:r>
        <w:separator/>
      </w:r>
    </w:p>
  </w:footnote>
  <w:footnote w:type="continuationSeparator" w:id="0">
    <w:p w14:paraId="5ADF0091" w14:textId="77777777" w:rsidR="00462F4D" w:rsidRDefault="00462F4D" w:rsidP="008A1E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FlNmI4Y2FkM2MxMzg1ZGQwOWFhNGZlMzhkNjg0ZGMifQ=="/>
  </w:docVars>
  <w:rsids>
    <w:rsidRoot w:val="D7F5C6E8"/>
    <w:rsid w:val="CFCF3787"/>
    <w:rsid w:val="CFEED72A"/>
    <w:rsid w:val="D7F5C6E8"/>
    <w:rsid w:val="EBEF7F3D"/>
    <w:rsid w:val="F6CA17C4"/>
    <w:rsid w:val="FCD5229E"/>
    <w:rsid w:val="FFD7655F"/>
    <w:rsid w:val="000750B5"/>
    <w:rsid w:val="001F5FE2"/>
    <w:rsid w:val="00201658"/>
    <w:rsid w:val="00462F4D"/>
    <w:rsid w:val="00547669"/>
    <w:rsid w:val="005F12A7"/>
    <w:rsid w:val="00830D82"/>
    <w:rsid w:val="008A1E1E"/>
    <w:rsid w:val="008E61BC"/>
    <w:rsid w:val="008E6709"/>
    <w:rsid w:val="00923716"/>
    <w:rsid w:val="00D418F8"/>
    <w:rsid w:val="00D56C05"/>
    <w:rsid w:val="00E4041D"/>
    <w:rsid w:val="00F25F1D"/>
    <w:rsid w:val="02B44B23"/>
    <w:rsid w:val="08142BF8"/>
    <w:rsid w:val="18302394"/>
    <w:rsid w:val="1B3F16C5"/>
    <w:rsid w:val="1D8159E1"/>
    <w:rsid w:val="227F104B"/>
    <w:rsid w:val="22A437EA"/>
    <w:rsid w:val="23C8742F"/>
    <w:rsid w:val="2F777868"/>
    <w:rsid w:val="3BFF3B3D"/>
    <w:rsid w:val="3D08FDE9"/>
    <w:rsid w:val="444A3956"/>
    <w:rsid w:val="4B295151"/>
    <w:rsid w:val="4BED6A2E"/>
    <w:rsid w:val="4C381FB4"/>
    <w:rsid w:val="4E9A4412"/>
    <w:rsid w:val="547D286E"/>
    <w:rsid w:val="5D1D16D8"/>
    <w:rsid w:val="6AF4E76D"/>
    <w:rsid w:val="6F167D87"/>
    <w:rsid w:val="6FBDEB47"/>
    <w:rsid w:val="6FE763C5"/>
    <w:rsid w:val="71FA6FD4"/>
    <w:rsid w:val="7405773C"/>
    <w:rsid w:val="75EAFD34"/>
    <w:rsid w:val="777AF532"/>
    <w:rsid w:val="79F9990B"/>
    <w:rsid w:val="7BFEA0C4"/>
    <w:rsid w:val="7DEEB24C"/>
    <w:rsid w:val="7FFFD822"/>
    <w:rsid w:val="9F7549F5"/>
    <w:rsid w:val="A9CF32FC"/>
    <w:rsid w:val="ADFC3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5D07D4"/>
  <w15:docId w15:val="{1116DF57-A615-4620-BA1F-49BE32CB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List Paragraph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paragraph" w:styleId="a5">
    <w:name w:val="header"/>
    <w:basedOn w:val="a"/>
    <w:link w:val="a6"/>
    <w:rsid w:val="008A1E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8A1E1E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173</Words>
  <Characters>991</Characters>
  <Application>Microsoft Office Word</Application>
  <DocSecurity>0</DocSecurity>
  <Lines>8</Lines>
  <Paragraphs>2</Paragraphs>
  <ScaleCrop>false</ScaleCrop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greatwall</dc:creator>
  <cp:keywords/>
  <cp:lastModifiedBy>wang huan</cp:lastModifiedBy>
  <cp:revision>6</cp:revision>
  <cp:lastPrinted>2022-03-04T15:33:00Z</cp:lastPrinted>
  <dcterms:created xsi:type="dcterms:W3CDTF">2022-08-30T10:28:00Z</dcterms:created>
  <dcterms:modified xsi:type="dcterms:W3CDTF">2022-09-26T08:12:00Z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A1CC6D732774435F81B6E5060EF5CE45</vt:lpwstr>
  </property>
</Properties>
</file>